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A" w:rsidRPr="00293943" w:rsidRDefault="00D2541A" w:rsidP="00D2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АКТУАЛИЗИРАН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D2541A" w:rsidRDefault="00D2541A" w:rsidP="00D2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93943"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,30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2541A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41A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2541A" w:rsidRPr="00CF0724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72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F0724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CF0724">
        <w:t xml:space="preserve">: </w:t>
      </w: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графичния файл с образци на бюлетините в изборите за общински съветници и кметове на 29.10.2023 г., за избора на кмет на Община Свиленград, за общински съветници и за кметства: с.Момково, с.Капитан Андреево, с.Левка, с.Студена, с.Мезек, с.Сладун, с.Мустрак, с.Младиново, с.Генералово, с.Чернодъб, с.Сива река, с.Пъстрогор, с.Димитровче, с.Райкова могила</w:t>
      </w:r>
    </w:p>
    <w:p w:rsidR="00D2541A" w:rsidRPr="00CF0724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D2541A" w:rsidRPr="00CF0724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41A" w:rsidRPr="00CF0724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CF0724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CF07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F0724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 на бюлетините за избор на кмет на Община Свиленград, на общински съветници и на кметове на кметства в изборите за общински съветници и кметове на 29.10.2023 г.</w:t>
      </w:r>
    </w:p>
    <w:p w:rsidR="00D2541A" w:rsidRPr="00CF0724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D2541A" w:rsidRPr="00CF0724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1A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18AF">
        <w:rPr>
          <w:rFonts w:ascii="Times New Roman" w:hAnsi="Times New Roman" w:cs="Times New Roman"/>
          <w:sz w:val="24"/>
          <w:szCs w:val="24"/>
        </w:rPr>
        <w:t xml:space="preserve"> </w:t>
      </w:r>
      <w:r w:rsidRPr="00CF0724">
        <w:rPr>
          <w:rFonts w:ascii="Times New Roman" w:hAnsi="Times New Roman" w:cs="Times New Roman"/>
          <w:sz w:val="24"/>
          <w:szCs w:val="24"/>
        </w:rPr>
        <w:t>Проект на решение относно:</w:t>
      </w:r>
      <w:r w:rsidRPr="00591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F3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 на членове от ОИК, за получаване на хартиените бюлетини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 </w:t>
      </w:r>
      <w:r w:rsidRPr="007F3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ролките </w:t>
      </w:r>
      <w:r w:rsidRPr="003E5D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със специализирана хартия за машинно гласуване</w:t>
      </w:r>
      <w:r w:rsidRPr="007F3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местните избори за общински съветници и кметове.</w:t>
      </w:r>
    </w:p>
    <w:p w:rsidR="00D2541A" w:rsidRDefault="00D2541A" w:rsidP="00D254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CF0724">
        <w:rPr>
          <w:rFonts w:ascii="Times New Roman" w:hAnsi="Times New Roman" w:cs="Times New Roman"/>
          <w:sz w:val="24"/>
          <w:szCs w:val="24"/>
        </w:rPr>
        <w:t>Докладва : Мариян Дервенков – Председател на ОИК</w:t>
      </w:r>
    </w:p>
    <w:p w:rsidR="00D2541A" w:rsidRDefault="00D2541A" w:rsidP="00D2541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1A" w:rsidRDefault="00D2541A" w:rsidP="00D254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56C">
        <w:rPr>
          <w:rFonts w:ascii="Times New Roman" w:hAnsi="Times New Roman" w:cs="Times New Roman"/>
          <w:sz w:val="24"/>
          <w:szCs w:val="24"/>
        </w:rPr>
        <w:t>4.</w:t>
      </w:r>
      <w:r w:rsidRPr="00CA156C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CA156C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Pr="00CA156C">
        <w:rPr>
          <w:rFonts w:ascii="Helvetica" w:eastAsia="Times New Roman" w:hAnsi="Helvetica" w:cs="Helvetica"/>
          <w:sz w:val="24"/>
          <w:szCs w:val="24"/>
          <w:lang w:eastAsia="bg-BG"/>
        </w:rPr>
        <w:t xml:space="preserve">: </w:t>
      </w:r>
      <w:r w:rsidRPr="00CA1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ОИК, кой</w:t>
      </w:r>
      <w:r w:rsidRPr="00CA156C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ще постави подписа си при обявя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ването  на решенията на ОИК на 03.10</w:t>
      </w:r>
      <w:r w:rsidRPr="00CA1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.2023г., заедно  с  Димитър Митев </w:t>
      </w:r>
    </w:p>
    <w:p w:rsidR="00D2541A" w:rsidRDefault="00D2541A" w:rsidP="00D2541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6124A" w:rsidRDefault="00D6124A"/>
    <w:sectPr w:rsidR="00D6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AC"/>
    <w:rsid w:val="007935AC"/>
    <w:rsid w:val="00D2541A"/>
    <w:rsid w:val="00D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30FA"/>
  <w15:chartTrackingRefBased/>
  <w15:docId w15:val="{57812A67-FAC9-4140-8243-E479925E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Izbori2023</dc:creator>
  <cp:keywords/>
  <dc:description/>
  <cp:lastModifiedBy>Izbori2023</cp:lastModifiedBy>
  <cp:revision>2</cp:revision>
  <dcterms:created xsi:type="dcterms:W3CDTF">2023-10-03T15:47:00Z</dcterms:created>
  <dcterms:modified xsi:type="dcterms:W3CDTF">2023-10-03T15:48:00Z</dcterms:modified>
</cp:coreProperties>
</file>